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7FF" w:rsidRPr="000E5A48" w:rsidRDefault="000937FF">
      <w:pPr>
        <w:jc w:val="right"/>
        <w:rPr>
          <w:color w:val="auto"/>
        </w:rPr>
      </w:pPr>
      <w:bookmarkStart w:id="0" w:name="_GoBack"/>
      <w:bookmarkEnd w:id="0"/>
      <w:r w:rsidRPr="000E5A48">
        <w:rPr>
          <w:rFonts w:ascii="Times New Roman" w:eastAsia="Times New Roman"/>
          <w:color w:val="auto"/>
          <w:lang w:eastAsia="ru-RU" w:bidi="ar-SA"/>
        </w:rPr>
        <w:t>Форма</w:t>
      </w:r>
      <w:r w:rsidRPr="000E5A48">
        <w:rPr>
          <w:rFonts w:ascii="Times New Roman" w:eastAsia="Times New Roman"/>
          <w:color w:val="auto"/>
          <w:lang w:eastAsia="ru-RU" w:bidi="ar-SA"/>
        </w:rPr>
        <w:t xml:space="preserve"> 9</w:t>
      </w:r>
      <w:r w:rsidRPr="000E5A48">
        <w:rPr>
          <w:rFonts w:ascii="Times New Roman" w:eastAsia="Times New Roman"/>
          <w:color w:val="auto"/>
          <w:lang w:eastAsia="ru-RU" w:bidi="ar-SA"/>
        </w:rPr>
        <w:t>д</w:t>
      </w:r>
      <w:r w:rsidRPr="000E5A48">
        <w:rPr>
          <w:rFonts w:ascii="Times New Roman" w:eastAsia="Times New Roman"/>
          <w:color w:val="auto"/>
          <w:lang w:eastAsia="ru-RU" w:bidi="ar-SA"/>
        </w:rPr>
        <w:t>-1</w:t>
      </w:r>
    </w:p>
    <w:p w:rsidR="000937FF" w:rsidRPr="004664E7" w:rsidRDefault="000937FF">
      <w:pPr>
        <w:spacing w:before="240" w:after="240"/>
        <w:jc w:val="center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b/>
          <w:color w:val="auto"/>
          <w:sz w:val="26"/>
          <w:lang w:eastAsia="ru-RU" w:bidi="ar-SA"/>
        </w:rPr>
        <w:t>Информация об условиях, на которых осуществляется выполнение (оказание) регулируемых работ (услуг) в аэропортах</w:t>
      </w:r>
    </w:p>
    <w:p w:rsidR="000937FF" w:rsidRPr="004664E7" w:rsidRDefault="000937FF">
      <w:pPr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lang w:eastAsia="ru-RU" w:bidi="ar-SA"/>
        </w:rPr>
        <w:t xml:space="preserve">предоставляемые </w:t>
      </w:r>
      <w:r w:rsidR="001C2670" w:rsidRPr="004664E7">
        <w:rPr>
          <w:rFonts w:ascii="Times New Roman" w:hAnsi="Times New Roman" w:cs="Times New Roman"/>
          <w:color w:val="auto"/>
          <w:lang w:eastAsia="ru-RU" w:bidi="ar-SA"/>
        </w:rPr>
        <w:t>О</w:t>
      </w:r>
      <w:r w:rsidRPr="004664E7">
        <w:rPr>
          <w:rFonts w:ascii="Times New Roman" w:hAnsi="Times New Roman" w:cs="Times New Roman"/>
          <w:color w:val="auto"/>
          <w:lang w:eastAsia="ru-RU" w:bidi="ar-SA"/>
        </w:rPr>
        <w:t xml:space="preserve">АО «Аэропорт» </w:t>
      </w:r>
    </w:p>
    <w:p w:rsidR="000937FF" w:rsidRPr="004664E7" w:rsidRDefault="000937FF">
      <w:pPr>
        <w:pBdr>
          <w:top w:val="single" w:sz="4" w:space="1" w:color="000001"/>
        </w:pBdr>
        <w:ind w:left="1901" w:right="9327"/>
        <w:rPr>
          <w:rFonts w:ascii="Times New Roman" w:hAnsi="Times New Roman" w:cs="Times New Roman"/>
          <w:color w:val="auto"/>
          <w:sz w:val="2"/>
          <w:lang w:eastAsia="ru-RU" w:bidi="ar-SA"/>
        </w:rPr>
      </w:pPr>
    </w:p>
    <w:p w:rsidR="000937FF" w:rsidRPr="004664E7" w:rsidRDefault="000937FF">
      <w:pPr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lang w:eastAsia="ru-RU" w:bidi="ar-SA"/>
        </w:rPr>
        <w:t>(наименование субъекта естественных монополий)</w:t>
      </w:r>
    </w:p>
    <w:p w:rsidR="000937FF" w:rsidRPr="004664E7" w:rsidRDefault="000937FF" w:rsidP="001C2670">
      <w:pPr>
        <w:rPr>
          <w:rFonts w:ascii="Times New Roman" w:hAnsi="Times New Roman" w:cs="Times New Roman"/>
          <w:color w:val="auto"/>
          <w:sz w:val="2"/>
          <w:u w:val="single"/>
          <w:lang w:eastAsia="ru-RU" w:bidi="ar-SA"/>
        </w:rPr>
      </w:pPr>
      <w:r w:rsidRPr="004664E7">
        <w:rPr>
          <w:rFonts w:ascii="Times New Roman" w:hAnsi="Times New Roman" w:cs="Times New Roman"/>
          <w:color w:val="auto"/>
          <w:lang w:eastAsia="ru-RU" w:bidi="ar-SA"/>
        </w:rPr>
        <w:t>на территории</w:t>
      </w:r>
      <w:r w:rsidR="00FC2ADF" w:rsidRPr="004664E7">
        <w:rPr>
          <w:rFonts w:ascii="Times New Roman" w:hAnsi="Times New Roman" w:cs="Times New Roman"/>
          <w:color w:val="auto"/>
          <w:lang w:eastAsia="ru-RU" w:bidi="ar-SA"/>
        </w:rPr>
        <w:t xml:space="preserve"> </w:t>
      </w:r>
      <w:r w:rsidR="001C2670" w:rsidRPr="004664E7">
        <w:rPr>
          <w:rFonts w:ascii="Times New Roman" w:hAnsi="Times New Roman" w:cs="Times New Roman"/>
          <w:color w:val="auto"/>
          <w:u w:val="single"/>
          <w:lang w:eastAsia="ru-RU" w:bidi="ar-SA"/>
        </w:rPr>
        <w:t>аэропорта Апатиты (Хибины)</w:t>
      </w:r>
    </w:p>
    <w:p w:rsidR="000937FF" w:rsidRPr="004664E7" w:rsidRDefault="000937FF">
      <w:pPr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lang w:eastAsia="ru-RU" w:bidi="ar-SA"/>
        </w:rPr>
        <w:t>(наименование аэропорта)</w:t>
      </w:r>
    </w:p>
    <w:p w:rsidR="000937FF" w:rsidRPr="004664E7" w:rsidRDefault="000937FF">
      <w:pPr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lang w:eastAsia="ru-RU" w:bidi="ar-SA"/>
        </w:rPr>
        <w:t xml:space="preserve">за период </w:t>
      </w:r>
      <w:r w:rsidR="00856E70" w:rsidRPr="004664E7">
        <w:rPr>
          <w:rFonts w:ascii="Times New Roman" w:hAnsi="Times New Roman" w:cs="Times New Roman"/>
          <w:color w:val="auto"/>
          <w:u w:val="single"/>
          <w:lang w:eastAsia="ru-RU" w:bidi="ar-SA"/>
        </w:rPr>
        <w:t>27.</w:t>
      </w:r>
      <w:r w:rsidR="002F2B16" w:rsidRPr="004664E7">
        <w:rPr>
          <w:rFonts w:ascii="Times New Roman" w:hAnsi="Times New Roman" w:cs="Times New Roman"/>
          <w:color w:val="auto"/>
          <w:u w:val="single"/>
          <w:lang w:eastAsia="ru-RU" w:bidi="ar-SA"/>
        </w:rPr>
        <w:t>10.2024</w:t>
      </w:r>
      <w:r w:rsidR="00856E70" w:rsidRPr="004664E7">
        <w:rPr>
          <w:rFonts w:ascii="Times New Roman" w:hAnsi="Times New Roman" w:cs="Times New Roman"/>
          <w:color w:val="auto"/>
          <w:u w:val="single"/>
          <w:lang w:eastAsia="ru-RU" w:bidi="ar-SA"/>
        </w:rPr>
        <w:t>-29.03.2025</w:t>
      </w:r>
    </w:p>
    <w:p w:rsidR="000937FF" w:rsidRPr="004664E7" w:rsidRDefault="000937FF" w:rsidP="001C2670">
      <w:pPr>
        <w:ind w:right="50"/>
        <w:rPr>
          <w:rFonts w:ascii="Times New Roman" w:hAnsi="Times New Roman" w:cs="Times New Roman"/>
          <w:color w:val="auto"/>
          <w:sz w:val="2"/>
          <w:lang w:eastAsia="ru-RU" w:bidi="ar-SA"/>
        </w:rPr>
      </w:pPr>
      <w:r w:rsidRPr="004664E7">
        <w:rPr>
          <w:rFonts w:ascii="Times New Roman" w:hAnsi="Times New Roman" w:cs="Times New Roman"/>
          <w:color w:val="auto"/>
          <w:lang w:eastAsia="ru-RU" w:bidi="ar-SA"/>
        </w:rPr>
        <w:t xml:space="preserve">сведения о юридическом лице: </w:t>
      </w:r>
      <w:r w:rsidR="001C2670" w:rsidRPr="004664E7">
        <w:rPr>
          <w:rFonts w:ascii="Times New Roman" w:hAnsi="Times New Roman" w:cs="Times New Roman"/>
          <w:color w:val="auto"/>
          <w:u w:val="single"/>
          <w:lang w:eastAsia="ru-RU" w:bidi="ar-SA"/>
        </w:rPr>
        <w:t>184209,  ОАО "Аэропорт"</w:t>
      </w:r>
    </w:p>
    <w:p w:rsidR="000937FF" w:rsidRPr="004664E7" w:rsidRDefault="001C2670">
      <w:pPr>
        <w:pBdr>
          <w:top w:val="single" w:sz="4" w:space="1" w:color="000001"/>
        </w:pBdr>
        <w:ind w:right="8193"/>
        <w:rPr>
          <w:rFonts w:ascii="Times New Roman" w:hAnsi="Times New Roman" w:cs="Times New Roman"/>
          <w:color w:val="auto"/>
          <w:sz w:val="2"/>
          <w:u w:val="single"/>
          <w:lang w:eastAsia="ru-RU" w:bidi="ar-SA"/>
        </w:rPr>
      </w:pPr>
      <w:r w:rsidRPr="004664E7">
        <w:rPr>
          <w:rFonts w:ascii="Times New Roman" w:hAnsi="Times New Roman" w:cs="Times New Roman"/>
          <w:color w:val="auto"/>
          <w:u w:val="single"/>
          <w:lang w:eastAsia="ru-RU" w:bidi="ar-SA"/>
        </w:rPr>
        <w:t>Мурманская область, г. Апатиты, аэропорт, Попов А.В. (81555) 5213,</w:t>
      </w:r>
      <w:r w:rsidRPr="004664E7">
        <w:rPr>
          <w:rFonts w:ascii="Times New Roman" w:hAnsi="Times New Roman" w:cs="Times New Roman"/>
          <w:color w:val="auto"/>
          <w:lang w:eastAsia="ru-RU" w:bidi="ar-SA"/>
        </w:rPr>
        <w:t xml:space="preserve"> </w:t>
      </w:r>
      <w:r w:rsidRPr="004664E7">
        <w:rPr>
          <w:rFonts w:ascii="Times New Roman" w:hAnsi="Times New Roman" w:cs="Times New Roman"/>
          <w:color w:val="auto"/>
          <w:u w:val="single"/>
          <w:lang w:eastAsia="ru-RU" w:bidi="ar-SA"/>
        </w:rPr>
        <w:t>доб. 320</w:t>
      </w:r>
    </w:p>
    <w:p w:rsidR="000937FF" w:rsidRPr="004664E7" w:rsidRDefault="000937FF">
      <w:pPr>
        <w:spacing w:after="240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lang w:eastAsia="ru-RU" w:bidi="ar-SA"/>
        </w:rPr>
        <w:t>(наименование, место нахождения, Ф.И.О. руководителя, контактные данные)</w:t>
      </w:r>
    </w:p>
    <w:tbl>
      <w:tblPr>
        <w:tblW w:w="0" w:type="auto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8"/>
        <w:gridCol w:w="1265"/>
        <w:gridCol w:w="954"/>
        <w:gridCol w:w="955"/>
        <w:gridCol w:w="1235"/>
        <w:gridCol w:w="1092"/>
        <w:gridCol w:w="819"/>
        <w:gridCol w:w="1162"/>
        <w:gridCol w:w="830"/>
        <w:gridCol w:w="739"/>
        <w:gridCol w:w="784"/>
        <w:gridCol w:w="702"/>
        <w:gridCol w:w="798"/>
        <w:gridCol w:w="974"/>
        <w:gridCol w:w="835"/>
        <w:gridCol w:w="1004"/>
      </w:tblGrid>
      <w:tr w:rsidR="000E5A48" w:rsidRPr="004664E7" w:rsidTr="002409DD">
        <w:tc>
          <w:tcPr>
            <w:tcW w:w="2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№</w:t>
            </w:r>
            <w:r w:rsidRPr="004664E7">
              <w:rPr>
                <w:rFonts w:ascii="Times New Roman" w:hAnsi="Times New Roman" w:cs="Times New Roman"/>
                <w:color w:val="auto"/>
              </w:rPr>
              <w:br/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п/п</w:t>
            </w:r>
          </w:p>
        </w:tc>
        <w:tc>
          <w:tcPr>
            <w:tcW w:w="126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Наимено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вание регули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руемых работ (услуг), затраты на выпол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нение (оказание) которых включены в тарифы (сборы, плату), установ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ленные в сфере оказания услуг в 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портах</w:t>
            </w:r>
          </w:p>
        </w:tc>
        <w:tc>
          <w:tcPr>
            <w:tcW w:w="314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Перечень существенных условий договоров на оказание регулируемых услуг</w:t>
            </w:r>
          </w:p>
        </w:tc>
        <w:tc>
          <w:tcPr>
            <w:tcW w:w="307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Порядок доступа к услугам</w:t>
            </w:r>
          </w:p>
        </w:tc>
        <w:tc>
          <w:tcPr>
            <w:tcW w:w="235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Порядок оказания услуг</w:t>
            </w:r>
          </w:p>
        </w:tc>
        <w:tc>
          <w:tcPr>
            <w:tcW w:w="247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Порядок подтверж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дения времен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ных интер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валов рейсов в 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порту</w:t>
            </w:r>
          </w:p>
        </w:tc>
        <w:tc>
          <w:tcPr>
            <w:tcW w:w="1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Условия конкур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сов по выде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лению времен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ных интер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валов выпол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нения рейсов в 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порту, проводи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мых опе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ратором 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порта (*)</w:t>
            </w:r>
          </w:p>
        </w:tc>
      </w:tr>
      <w:tr w:rsidR="000E5A48" w:rsidRPr="004664E7" w:rsidTr="002409DD">
        <w:tc>
          <w:tcPr>
            <w:tcW w:w="25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назем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ному и техни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ческому обслу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жива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в 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порту</w:t>
            </w: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хране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авиа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топлива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обеспе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чению заправки воздуш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ных судов авиатоп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ливом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назем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ному и техни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ческому обслу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жива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в 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порту</w:t>
            </w:r>
          </w:p>
        </w:tc>
        <w:tc>
          <w:tcPr>
            <w:tcW w:w="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хране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авиа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топлива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обеспе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чению заправки воздуш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ных судов авиатоп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ливом</w:t>
            </w:r>
          </w:p>
        </w:tc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назем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ному и техни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ческому обслу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жива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в 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порту</w:t>
            </w:r>
          </w:p>
        </w:tc>
        <w:tc>
          <w:tcPr>
            <w:tcW w:w="7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хране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авиа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топлива</w:t>
            </w:r>
          </w:p>
        </w:tc>
        <w:tc>
          <w:tcPr>
            <w:tcW w:w="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обеспе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чению заправки воздуш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ных судов авиатоп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ливом</w:t>
            </w:r>
          </w:p>
        </w:tc>
        <w:tc>
          <w:tcPr>
            <w:tcW w:w="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назем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ному и техни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ческому обслу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жива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в аэро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порту</w:t>
            </w:r>
          </w:p>
        </w:tc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хране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нию авиа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топлива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по обеспе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чению заправки воздуш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ных судов авиатоп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softHyphen/>
              <w:t>ливом</w:t>
            </w:r>
          </w:p>
        </w:tc>
        <w:tc>
          <w:tcPr>
            <w:tcW w:w="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</w:tr>
      <w:tr w:rsidR="000E5A48" w:rsidRPr="004664E7" w:rsidTr="002409DD">
        <w:tc>
          <w:tcPr>
            <w:tcW w:w="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2</w:t>
            </w:r>
          </w:p>
        </w:tc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3</w:t>
            </w: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5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6</w:t>
            </w:r>
          </w:p>
        </w:tc>
        <w:tc>
          <w:tcPr>
            <w:tcW w:w="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7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8</w:t>
            </w:r>
          </w:p>
        </w:tc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10</w:t>
            </w:r>
          </w:p>
        </w:tc>
        <w:tc>
          <w:tcPr>
            <w:tcW w:w="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11</w:t>
            </w:r>
          </w:p>
        </w:tc>
        <w:tc>
          <w:tcPr>
            <w:tcW w:w="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12</w:t>
            </w:r>
          </w:p>
        </w:tc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13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14</w:t>
            </w:r>
          </w:p>
        </w:tc>
        <w:tc>
          <w:tcPr>
            <w:tcW w:w="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15</w:t>
            </w:r>
          </w:p>
        </w:tc>
        <w:tc>
          <w:tcPr>
            <w:tcW w:w="1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16</w:t>
            </w:r>
          </w:p>
        </w:tc>
      </w:tr>
      <w:tr w:rsidR="000E5A48" w:rsidRPr="004664E7" w:rsidTr="002409DD">
        <w:tc>
          <w:tcPr>
            <w:tcW w:w="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Взлет-посадка</w:t>
            </w:r>
          </w:p>
        </w:tc>
        <w:tc>
          <w:tcPr>
            <w:tcW w:w="9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1.Оказание услуг в соответствии с приказом МТ РФ от</w:t>
            </w:r>
            <w:r w:rsidR="00856E70"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 2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7.0</w:t>
            </w:r>
            <w:r w:rsidR="00856E70"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4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.20</w:t>
            </w:r>
            <w:r w:rsidR="00856E70"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24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 №</w:t>
            </w:r>
            <w:r w:rsidR="00856E70"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 149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.</w:t>
            </w:r>
          </w:p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2.Оказание услуг по ценам, установленным регулирующим органом.</w:t>
            </w:r>
          </w:p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E52349" w:rsidRDefault="00E52349" w:rsidP="00E52349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lang w:val="en-US" w:eastAsia="ru-RU" w:bidi="ar-SA"/>
              </w:rPr>
              <w:t>0</w:t>
            </w:r>
          </w:p>
        </w:tc>
        <w:tc>
          <w:tcPr>
            <w:tcW w:w="12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123682" w:rsidRDefault="00123682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Предмет договора, объём топлива, стоимость услуги, перечень заправляемых ВС, предоставление пакета документов, в т.ч. учредительных документов</w:t>
            </w:r>
          </w:p>
        </w:tc>
        <w:tc>
          <w:tcPr>
            <w:tcW w:w="10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В соответствии с Постановлением Правительства РФ от 22.07.2009 № 599</w:t>
            </w:r>
          </w:p>
        </w:tc>
        <w:tc>
          <w:tcPr>
            <w:tcW w:w="8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123682" w:rsidRDefault="00E52349" w:rsidP="00E52349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  <w:r w:rsidRPr="00123682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0</w:t>
            </w:r>
          </w:p>
        </w:tc>
        <w:tc>
          <w:tcPr>
            <w:tcW w:w="11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Default="00123682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  <w:r w:rsidRPr="00123682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В соответствии с Постановлением Правительства РФ от 22.07.2009 № 599</w:t>
            </w:r>
          </w:p>
          <w:p w:rsidR="00123682" w:rsidRDefault="00123682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  <w:p w:rsidR="00123682" w:rsidRPr="004664E7" w:rsidRDefault="00123682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«Собрание законодательства РФ», 27.07.2009, №30 ст.3836</w:t>
            </w:r>
          </w:p>
        </w:tc>
        <w:tc>
          <w:tcPr>
            <w:tcW w:w="8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 w:rsidP="00C1663A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Приказ МТ РФ № 142 от 28.11.2005,, Технологические графики обслуживания ВС в аэропорту </w:t>
            </w:r>
            <w:r w:rsidR="001C2670"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Апатиты</w:t>
            </w:r>
            <w:r w:rsidR="00C1663A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 от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 </w:t>
            </w:r>
            <w:r w:rsidR="001C2670"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13.06.2024</w:t>
            </w:r>
            <w:r w:rsidR="00C1663A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г.</w:t>
            </w:r>
          </w:p>
        </w:tc>
        <w:tc>
          <w:tcPr>
            <w:tcW w:w="73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C1663A" w:rsidRDefault="00E52349" w:rsidP="00E52349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  <w:r w:rsidRPr="00C1663A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0</w:t>
            </w:r>
          </w:p>
        </w:tc>
        <w:tc>
          <w:tcPr>
            <w:tcW w:w="78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123682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Приказ МТ РФ №137 от 21.06.2010 «Об утверждении формы заявки на оказание услуг субъектов естественных монополий в аэропортах, формы и порядка ведения реестра заявок на оказание услуг субъектов </w:t>
            </w:r>
            <w: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lastRenderedPageBreak/>
              <w:t>естественных монополий</w:t>
            </w:r>
            <w:r w:rsidR="00C1663A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 в аэропортах»</w:t>
            </w:r>
          </w:p>
        </w:tc>
        <w:tc>
          <w:tcPr>
            <w:tcW w:w="70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F2B16" w:rsidRPr="004664E7" w:rsidRDefault="002F2B16" w:rsidP="002F2B16">
            <w:pPr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lastRenderedPageBreak/>
              <w:t>Руков-во по учету пунктуальнос</w:t>
            </w:r>
            <w:r w:rsidR="000A36BB" w:rsidRPr="004664E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ти прибытий и отправлений пр. 99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от </w:t>
            </w:r>
          </w:p>
          <w:p w:rsidR="000937FF" w:rsidRPr="004664E7" w:rsidRDefault="000A36BB" w:rsidP="00C1663A">
            <w:pPr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30.05</w:t>
            </w:r>
            <w:r w:rsidR="002F2B16" w:rsidRPr="004664E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.20</w:t>
            </w:r>
            <w:r w:rsidRPr="004664E7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23 </w:t>
            </w:r>
          </w:p>
        </w:tc>
        <w:tc>
          <w:tcPr>
            <w:tcW w:w="79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E52349" w:rsidRDefault="00E52349" w:rsidP="00E52349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val="en-US"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lang w:val="en-US" w:eastAsia="ru-RU" w:bidi="ar-SA"/>
              </w:rPr>
              <w:t>0</w:t>
            </w:r>
          </w:p>
        </w:tc>
        <w:tc>
          <w:tcPr>
            <w:tcW w:w="97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C1663A" w:rsidP="00C1663A">
            <w:pPr>
              <w:jc w:val="center"/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0</w:t>
            </w:r>
          </w:p>
        </w:tc>
        <w:tc>
          <w:tcPr>
            <w:tcW w:w="8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В соответствии с Постановлением Правительства РФ от 22.07.2009 № 599</w:t>
            </w:r>
          </w:p>
        </w:tc>
        <w:tc>
          <w:tcPr>
            <w:tcW w:w="10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Не определены</w:t>
            </w:r>
          </w:p>
        </w:tc>
      </w:tr>
      <w:tr w:rsidR="000E5A48" w:rsidRPr="004664E7" w:rsidTr="002409DD">
        <w:tc>
          <w:tcPr>
            <w:tcW w:w="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 xml:space="preserve">2. 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Авиабезопасность</w:t>
            </w:r>
          </w:p>
        </w:tc>
        <w:tc>
          <w:tcPr>
            <w:tcW w:w="9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2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0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7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</w:tr>
      <w:tr w:rsidR="000E5A48" w:rsidRPr="004664E7" w:rsidTr="002409DD">
        <w:tc>
          <w:tcPr>
            <w:tcW w:w="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3.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Аэровокзал</w:t>
            </w:r>
          </w:p>
        </w:tc>
        <w:tc>
          <w:tcPr>
            <w:tcW w:w="9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2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0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7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</w:tr>
      <w:tr w:rsidR="000E5A48" w:rsidRPr="004664E7" w:rsidTr="002409DD">
        <w:tc>
          <w:tcPr>
            <w:tcW w:w="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1C267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4</w:t>
            </w:r>
            <w:r w:rsidR="000937FF"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</w:rPr>
            </w:pPr>
            <w:r w:rsidRPr="004664E7"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  <w:t>Пассажир</w:t>
            </w:r>
          </w:p>
        </w:tc>
        <w:tc>
          <w:tcPr>
            <w:tcW w:w="9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2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0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0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97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8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937FF" w:rsidRPr="004664E7" w:rsidRDefault="000937FF">
            <w:pPr>
              <w:rPr>
                <w:rFonts w:ascii="Times New Roman" w:hAnsi="Times New Roman" w:cs="Times New Roman"/>
                <w:color w:val="auto"/>
                <w:sz w:val="14"/>
                <w:lang w:eastAsia="ru-RU" w:bidi="ar-SA"/>
              </w:rPr>
            </w:pPr>
          </w:p>
        </w:tc>
      </w:tr>
    </w:tbl>
    <w:p w:rsidR="000937FF" w:rsidRPr="004664E7" w:rsidRDefault="000937FF">
      <w:pPr>
        <w:spacing w:before="240"/>
        <w:ind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u w:val="single" w:color="000000"/>
          <w:lang w:eastAsia="ru-RU" w:bidi="ar-SA"/>
        </w:rPr>
        <w:lastRenderedPageBreak/>
        <w:t>Примечания: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701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 w:rsidRPr="004664E7">
        <w:rPr>
          <w:rFonts w:ascii="Times New Roman" w:hAnsi="Times New Roman" w:cs="Times New Roman"/>
          <w:color w:val="auto"/>
        </w:rPr>
        <w:br/>
      </w: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:rsidR="000937FF" w:rsidRPr="004664E7" w:rsidRDefault="000937FF">
      <w:pPr>
        <w:numPr>
          <w:ilvl w:val="0"/>
          <w:numId w:val="1"/>
        </w:numPr>
        <w:tabs>
          <w:tab w:val="left" w:pos="851"/>
          <w:tab w:val="left" w:pos="4689"/>
        </w:tabs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4664E7">
        <w:rPr>
          <w:rFonts w:ascii="Times New Roman" w:hAnsi="Times New Roman" w:cs="Times New Roman"/>
          <w:color w:val="auto"/>
          <w:sz w:val="20"/>
          <w:lang w:eastAsia="ru-RU" w:bidi="ar-SA"/>
        </w:rP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0937FF" w:rsidRPr="000E5A48" w:rsidRDefault="000937FF">
      <w:pPr>
        <w:jc w:val="both"/>
        <w:rPr>
          <w:rFonts w:ascii="Times New Roman" w:cs="Times New Roman"/>
          <w:color w:val="auto"/>
          <w:lang w:eastAsia="ru-RU" w:bidi="ar-SA"/>
        </w:rPr>
      </w:pPr>
    </w:p>
    <w:p w:rsidR="000937FF" w:rsidRPr="000E5A48" w:rsidRDefault="000937FF">
      <w:pPr>
        <w:rPr>
          <w:rFonts w:ascii="Times New Roman" w:cs="Times New Roman"/>
          <w:color w:val="auto"/>
        </w:rPr>
      </w:pPr>
    </w:p>
    <w:p w:rsidR="000937FF" w:rsidRPr="000E5A48" w:rsidRDefault="000937FF">
      <w:pPr>
        <w:rPr>
          <w:rFonts w:cs="Times New Roman"/>
          <w:color w:val="auto"/>
        </w:rPr>
      </w:pPr>
    </w:p>
    <w:sectPr w:rsidR="000937FF" w:rsidRPr="000E5A48" w:rsidSect="00C46132">
      <w:type w:val="continuous"/>
      <w:pgSz w:w="16838" w:h="11906" w:orient="landscape" w:code="9"/>
      <w:pgMar w:top="720" w:right="720" w:bottom="720" w:left="720" w:header="720" w:footer="720" w:gutter="0"/>
      <w:cols w:space="720"/>
      <w:formProt w:val="0"/>
      <w:noEndnote/>
      <w:rtlGutter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48"/>
    <w:rsid w:val="000937FF"/>
    <w:rsid w:val="000A36BB"/>
    <w:rsid w:val="000E5A48"/>
    <w:rsid w:val="00123682"/>
    <w:rsid w:val="001C2670"/>
    <w:rsid w:val="00214DD3"/>
    <w:rsid w:val="002409DD"/>
    <w:rsid w:val="002F2B16"/>
    <w:rsid w:val="0042313F"/>
    <w:rsid w:val="004664E7"/>
    <w:rsid w:val="005F28E4"/>
    <w:rsid w:val="006D74C7"/>
    <w:rsid w:val="00744CE1"/>
    <w:rsid w:val="00856E70"/>
    <w:rsid w:val="00A973BB"/>
    <w:rsid w:val="00B30822"/>
    <w:rsid w:val="00B46CF4"/>
    <w:rsid w:val="00C1663A"/>
    <w:rsid w:val="00C46132"/>
    <w:rsid w:val="00E52349"/>
    <w:rsid w:val="00FC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182B8B8-E7BD-479E-8544-DDA03D11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ascii="Liberation Sans"/>
    </w:rPr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paragraph" w:customStyle="1" w:styleId="1730333e3b3e323e3a">
    <w:name w:val="З17а30г33о3eл3bо3eв32о3eк3a"/>
    <w:basedOn w:val="a"/>
    <w:next w:val="1e413d3e323d3e3942353a4142"/>
    <w:uiPriority w:val="99"/>
    <w:pPr>
      <w:keepNext/>
      <w:spacing w:before="240" w:after="120"/>
    </w:pPr>
    <w:rPr>
      <w:rFonts w:ascii="Liberation Sans" w:eastAsia="Times New Roman" w:cs="Liberation Sans"/>
      <w:sz w:val="28"/>
      <w:szCs w:val="28"/>
    </w:rPr>
  </w:style>
  <w:style w:type="paragraph" w:customStyle="1" w:styleId="1e413d3e323d3e3942353a4142">
    <w:name w:val="О1eс41н3dо3eв32н3dо3eй39 т42е35к3aс41т42"/>
    <w:basedOn w:val="a"/>
    <w:uiPriority w:val="99"/>
    <w:pPr>
      <w:spacing w:after="140" w:line="288" w:lineRule="auto"/>
    </w:pPr>
  </w:style>
  <w:style w:type="paragraph" w:customStyle="1" w:styleId="213f38413e3a">
    <w:name w:val="С21п3fи38с41о3eк3a"/>
    <w:basedOn w:val="1e413d3e323d3e3942353a4142"/>
    <w:uiPriority w:val="99"/>
  </w:style>
  <w:style w:type="paragraph" w:customStyle="1" w:styleId="1d303732303d3835">
    <w:name w:val="Н1dа30з37в32а30н3dи38е35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233a30373042353b4c">
    <w:name w:val="У23к3aа30з37а30т42е35л3bь4c"/>
    <w:basedOn w:val="a"/>
    <w:uiPriority w:val="99"/>
    <w:pPr>
      <w:suppressLineNumbers/>
    </w:pPr>
  </w:style>
  <w:style w:type="paragraph" w:customStyle="1" w:styleId="1717303033333e3e3b3b3e3e32323e3e3a3a">
    <w:name w:val="З1717а3030г3333о3e3eл3b3bо3e3eв3232о3e3eк3a3a"/>
    <w:uiPriority w:val="99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Times New Roman CYR" w:eastAsia="Times New Roman" w:hAnsi="Liberation Serif" w:cs="Times New Roman CYR"/>
      <w:color w:val="000000"/>
      <w:kern w:val="1"/>
      <w:sz w:val="28"/>
      <w:szCs w:val="28"/>
      <w:lang w:eastAsia="zh-CN" w:bidi="hi-IN"/>
    </w:rPr>
  </w:style>
  <w:style w:type="paragraph" w:customStyle="1" w:styleId="1e1e41413d3d3e3e32323d3d3e3e3939424235353a3a41414242">
    <w:name w:val="О1e1eс4141н3d3dо3e3eв3232н3d3dо3e3eй3939 т4242е3535к3a3aс4141т4242"/>
    <w:uiPriority w:val="99"/>
    <w:pPr>
      <w:widowControl w:val="0"/>
      <w:autoSpaceDE w:val="0"/>
      <w:autoSpaceDN w:val="0"/>
      <w:adjustRightInd w:val="0"/>
      <w:spacing w:after="140" w:line="240" w:lineRule="auto"/>
    </w:pPr>
    <w:rPr>
      <w:rFonts w:ascii="Liberation Sans" w:eastAsia="Times New Roman" w:hAnsi="Liberation Serif" w:cs="Liberation Sans"/>
      <w:color w:val="000000"/>
      <w:kern w:val="1"/>
      <w:sz w:val="24"/>
      <w:szCs w:val="24"/>
      <w:lang w:eastAsia="zh-CN" w:bidi="hi-IN"/>
    </w:rPr>
  </w:style>
  <w:style w:type="paragraph" w:customStyle="1" w:styleId="21213f3f383841413e3e3a3a">
    <w:name w:val="С2121п3f3fи3838с4141о3e3eк3a3a"/>
    <w:basedOn w:val="1e1e41413d3d3e3e32323d3d3e3e3939424235353a3a41414242"/>
    <w:uiPriority w:val="99"/>
  </w:style>
  <w:style w:type="paragraph" w:customStyle="1" w:styleId="1d1d30303737323230303d3d38383535">
    <w:name w:val="Н1d1dа3030з3737в3232а3030н3d3dи3838е3535"/>
    <w:uiPriority w:val="99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Liberation Serif" w:hAnsi="Liberation Serif" w:cs="Liberation Serif"/>
      <w:i/>
      <w:iCs/>
      <w:color w:val="000000"/>
      <w:kern w:val="1"/>
      <w:sz w:val="24"/>
      <w:szCs w:val="24"/>
      <w:lang w:eastAsia="zh-CN" w:bidi="hi-IN"/>
    </w:rPr>
  </w:style>
  <w:style w:type="paragraph" w:customStyle="1" w:styleId="23233a3a303037373030424235353b3b4c4c">
    <w:name w:val="У2323к3a3aа3030з3737а3030т4242е3535л3b3bь4c4c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1"/>
      <w:sz w:val="24"/>
      <w:szCs w:val="24"/>
      <w:lang w:eastAsia="zh-CN" w:bidi="hi-IN"/>
    </w:rPr>
  </w:style>
  <w:style w:type="paragraph" w:customStyle="1" w:styleId="1717c73030e03333e33e3eee3b3beb3e3eee3232e23e3eee3a3aea">
    <w:name w:val="З1717c7а3030e0г3333e3о3e3eeeл3b3bebо3e3eeeв3232e2о3e3eeeк3a3aea"/>
    <w:uiPriority w:val="99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Arial" w:eastAsia="Times New Roman" w:hAnsi="Liberation Serif" w:cs="Arial"/>
      <w:color w:val="000000"/>
      <w:kern w:val="1"/>
      <w:sz w:val="28"/>
      <w:szCs w:val="28"/>
    </w:rPr>
  </w:style>
  <w:style w:type="paragraph" w:customStyle="1" w:styleId="1e1ece4141f13d3ded3e3eee3232e23d3ded3e3eee3939e94242f23535e53a3aea4141f14242f2">
    <w:name w:val="О1e1eceс4141f1н3d3dedо3e3eeeв3232e2н3d3dedо3e3eeeй3939e9 т4242f2е3535e5к3a3aeaс4141f1т4242f2"/>
    <w:uiPriority w:val="99"/>
    <w:pPr>
      <w:widowControl w:val="0"/>
      <w:autoSpaceDE w:val="0"/>
      <w:autoSpaceDN w:val="0"/>
      <w:adjustRightInd w:val="0"/>
      <w:spacing w:after="120" w:line="240" w:lineRule="auto"/>
    </w:pPr>
    <w:rPr>
      <w:rFonts w:ascii="Liberation Sans" w:eastAsia="Times New Roman" w:hAnsi="Liberation Serif" w:cs="Liberation Sans"/>
      <w:color w:val="000000"/>
      <w:kern w:val="1"/>
      <w:sz w:val="24"/>
      <w:szCs w:val="24"/>
    </w:rPr>
  </w:style>
  <w:style w:type="paragraph" w:customStyle="1" w:styleId="2121d13f3fef3838e84141f13e3eee3a3aea">
    <w:name w:val="С2121d1п3f3fefи3838e8с4141f1о3e3eeeк3a3aea"/>
    <w:basedOn w:val="1e1ece4141f13d3ded3e3eee3232e23d3ded3e3eee3939e94242f23535e53a3aea4141f14242f2"/>
    <w:uiPriority w:val="99"/>
  </w:style>
  <w:style w:type="paragraph" w:customStyle="1" w:styleId="1d1dcd3030e03737e73232e23030e03d3ded3838e83535e5">
    <w:name w:val="Н1d1dcdа3030e0з3737e7в3232e2а3030e0н3d3dedи3838e8е3535e5"/>
    <w:uiPriority w:val="99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Liberation Sans" w:eastAsia="Times New Roman" w:hAnsi="Liberation Serif" w:cs="Liberation Sans"/>
      <w:i/>
      <w:iCs/>
      <w:color w:val="000000"/>
      <w:kern w:val="1"/>
      <w:sz w:val="24"/>
      <w:szCs w:val="24"/>
    </w:rPr>
  </w:style>
  <w:style w:type="paragraph" w:customStyle="1" w:styleId="2323d33a3aea3030e03737e73030e04242f23535e53b3beb4c4cfc">
    <w:name w:val="У2323d3к3a3aeaа3030e0з3737e7а3030e0т4242f2е3535e5л3b3bebь4c4cfc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erif" w:cs="Liberation Sans"/>
      <w:color w:val="000000"/>
      <w:kern w:val="1"/>
      <w:sz w:val="24"/>
      <w:szCs w:val="24"/>
    </w:rPr>
  </w:style>
  <w:style w:type="paragraph" w:customStyle="1" w:styleId="171717c7303030e0333333e33e3e3eee3b3b3beb3e3e3eee323232e23e3e3eee3a3a3aea">
    <w:name w:val="З171717c7а303030e0г333333e3о3e3e3eeeл3b3b3bebо3e3e3eeeв323232e2о3e3e3eeeк3a3a3aea"/>
    <w:uiPriority w:val="99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Arial" w:eastAsia="Times New Roman" w:hAnsi="Liberation Serif" w:cs="Arial"/>
      <w:color w:val="000000"/>
      <w:kern w:val="1"/>
      <w:sz w:val="28"/>
      <w:szCs w:val="28"/>
    </w:rPr>
  </w:style>
  <w:style w:type="paragraph" w:customStyle="1" w:styleId="1e1ecece4141f1f13d3deded3e3eeeee3232e2e23d3deded3e3eeeee3939e9e94242f2f23535e5e53a3aeaea4141f1f14242f2f2">
    <w:name w:val="О1e1ececeс4141f1f1н3d3dededо3e3eeeeeв3232e2e2н3d3dededо3e3eeeeeй3939e9e9 т4242f2f2е3535e5e5к3a3aeaeaс4141f1f1т4242f2f2"/>
    <w:uiPriority w:val="9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/>
      <w:color w:val="000000"/>
      <w:kern w:val="1"/>
      <w:sz w:val="24"/>
      <w:szCs w:val="24"/>
    </w:rPr>
  </w:style>
  <w:style w:type="paragraph" w:customStyle="1" w:styleId="2121d1d13f3fefef3838e8e84141f1f13e3eeeee3a3aeaea">
    <w:name w:val="С2121d1d1п3f3fefefи3838e8e8с4141f1f1о3e3eeeeeк3a3aeaea"/>
    <w:basedOn w:val="1e1ecece4141f1f13d3deded3e3eeeee3232e2e23d3deded3e3eeeee3939e9e94242f2f23535e5e53a3aeaea4141f1f14242f2f2"/>
    <w:uiPriority w:val="99"/>
  </w:style>
  <w:style w:type="paragraph" w:customStyle="1" w:styleId="1d1dcdcd3030e0e03737e7e73232e2e23030e0e03d3deded3838e8e83535e5e5">
    <w:name w:val="Н1d1dcdcdа3030e0e0з3737e7e7в3232e2e2а3030e0e0н3d3dededи3838e8e8е3535e5e5"/>
    <w:uiPriority w:val="99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Liberation Serif"/>
      <w:i/>
      <w:iCs/>
      <w:color w:val="000000"/>
      <w:kern w:val="1"/>
      <w:sz w:val="24"/>
      <w:szCs w:val="24"/>
    </w:rPr>
  </w:style>
  <w:style w:type="paragraph" w:customStyle="1" w:styleId="2323d3d33a3aeaea3030e0e03737e7e73030e0e04242f2f23535e5e53b3bebeb4c4cfcfc">
    <w:name w:val="У2323d3d3к3a3aeaeaа3030e0e0з3737e7e7а3030e0e0т4242f2f2е3535e5e5л3b3bebebь4c4cfcfc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color w:val="000000"/>
      <w:kern w:val="1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46132"/>
    <w:rPr>
      <w:rFonts w:ascii="Segoe UI" w:hAnsi="Segoe UI" w:cs="Mangal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46132"/>
    <w:rPr>
      <w:rFonts w:ascii="Segoe UI" w:hAnsi="Segoe UI" w:cs="Mangal"/>
      <w:color w:val="000000"/>
      <w:kern w:val="1"/>
      <w:sz w:val="16"/>
      <w:szCs w:val="16"/>
      <w:lang w:val="x-non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Садилов Евгений Александрович</dc:creator>
  <cp:keywords/>
  <dc:description/>
  <cp:lastModifiedBy>Sysadmin</cp:lastModifiedBy>
  <cp:revision>2</cp:revision>
  <cp:lastPrinted>2018-05-28T10:56:00Z</cp:lastPrinted>
  <dcterms:created xsi:type="dcterms:W3CDTF">2025-06-09T10:19:00Z</dcterms:created>
  <dcterms:modified xsi:type="dcterms:W3CDTF">2025-06-09T10:19:00Z</dcterms:modified>
</cp:coreProperties>
</file>